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CA" w:rsidRDefault="00D05CCA" w:rsidP="00D05CCA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3E5570"/>
          <w:sz w:val="41"/>
          <w:szCs w:val="41"/>
          <w:shd w:val="clear" w:color="auto" w:fill="FFFFFF"/>
        </w:rPr>
        <w:t>HR-0107-19-2526</w:t>
      </w:r>
      <w:bookmarkStart w:id="0" w:name="_GoBack"/>
      <w:bookmarkEnd w:id="0"/>
    </w:p>
    <w:p w:rsidR="00D05CCA" w:rsidRDefault="00D05CCA" w:rsidP="00D05CCA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D05CCA" w:rsidRPr="00D05CCA" w:rsidRDefault="00D05CCA" w:rsidP="00D05CCA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tbl>
      <w:tblPr>
        <w:tblW w:w="5328" w:type="pct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906"/>
        <w:gridCol w:w="942"/>
        <w:gridCol w:w="906"/>
        <w:gridCol w:w="942"/>
        <w:gridCol w:w="906"/>
        <w:gridCol w:w="942"/>
        <w:gridCol w:w="906"/>
        <w:gridCol w:w="942"/>
        <w:gridCol w:w="906"/>
        <w:gridCol w:w="942"/>
        <w:gridCol w:w="906"/>
        <w:gridCol w:w="931"/>
      </w:tblGrid>
      <w:tr w:rsidR="00D05CCA" w:rsidRPr="00D05CCA" w:rsidTr="00D05CCA">
        <w:trPr>
          <w:tblHeader/>
        </w:trPr>
        <w:tc>
          <w:tcPr>
            <w:tcW w:w="990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FINAL OUTGOING TRAFFIC TO</w:t>
            </w:r>
          </w:p>
        </w:tc>
        <w:tc>
          <w:tcPr>
            <w:tcW w:w="668" w:type="pct"/>
            <w:gridSpan w:val="2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student</w:t>
            </w:r>
          </w:p>
        </w:tc>
        <w:tc>
          <w:tcPr>
            <w:tcW w:w="668" w:type="pct"/>
            <w:gridSpan w:val="2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short term student</w:t>
            </w:r>
          </w:p>
        </w:tc>
        <w:tc>
          <w:tcPr>
            <w:tcW w:w="668" w:type="pct"/>
            <w:gridSpan w:val="2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teacher</w:t>
            </w:r>
          </w:p>
        </w:tc>
        <w:tc>
          <w:tcPr>
            <w:tcW w:w="669" w:type="pct"/>
            <w:gridSpan w:val="2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short term excursion</w:t>
            </w:r>
          </w:p>
        </w:tc>
        <w:tc>
          <w:tcPr>
            <w:tcW w:w="669" w:type="pct"/>
            <w:gridSpan w:val="2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short term intensive courses</w:t>
            </w:r>
          </w:p>
        </w:tc>
        <w:tc>
          <w:tcPr>
            <w:tcW w:w="667" w:type="pct"/>
            <w:gridSpan w:val="2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university staff</w:t>
            </w:r>
          </w:p>
        </w:tc>
      </w:tr>
      <w:tr w:rsidR="00D05CCA" w:rsidRPr="00D05CCA" w:rsidTr="00D05CCA">
        <w:trPr>
          <w:tblHeader/>
        </w:trPr>
        <w:tc>
          <w:tcPr>
            <w:tcW w:w="990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Participating unit</w:t>
            </w:r>
          </w:p>
        </w:tc>
        <w:tc>
          <w:tcPr>
            <w:tcW w:w="328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month</w:t>
            </w:r>
          </w:p>
        </w:tc>
        <w:tc>
          <w:tcPr>
            <w:tcW w:w="341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person</w:t>
            </w:r>
          </w:p>
        </w:tc>
        <w:tc>
          <w:tcPr>
            <w:tcW w:w="328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month</w:t>
            </w:r>
          </w:p>
        </w:tc>
        <w:tc>
          <w:tcPr>
            <w:tcW w:w="341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person</w:t>
            </w:r>
          </w:p>
        </w:tc>
        <w:tc>
          <w:tcPr>
            <w:tcW w:w="328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month</w:t>
            </w:r>
          </w:p>
        </w:tc>
        <w:tc>
          <w:tcPr>
            <w:tcW w:w="341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person</w:t>
            </w:r>
          </w:p>
        </w:tc>
        <w:tc>
          <w:tcPr>
            <w:tcW w:w="328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month</w:t>
            </w:r>
          </w:p>
        </w:tc>
        <w:tc>
          <w:tcPr>
            <w:tcW w:w="341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person</w:t>
            </w:r>
          </w:p>
        </w:tc>
        <w:tc>
          <w:tcPr>
            <w:tcW w:w="328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month</w:t>
            </w:r>
          </w:p>
        </w:tc>
        <w:tc>
          <w:tcPr>
            <w:tcW w:w="341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person</w:t>
            </w:r>
          </w:p>
        </w:tc>
        <w:tc>
          <w:tcPr>
            <w:tcW w:w="328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month</w:t>
            </w:r>
          </w:p>
        </w:tc>
        <w:tc>
          <w:tcPr>
            <w:tcW w:w="340" w:type="pct"/>
            <w:tcBorders>
              <w:top w:val="single" w:sz="6" w:space="0" w:color="454D55"/>
              <w:left w:val="nil"/>
              <w:bottom w:val="single" w:sz="12" w:space="0" w:color="454D55"/>
              <w:right w:val="nil"/>
            </w:tcBorders>
            <w:shd w:val="clear" w:color="auto" w:fill="343A40"/>
            <w:vAlign w:val="bottom"/>
            <w:hideMark/>
          </w:tcPr>
          <w:p w:rsidR="00D05CCA" w:rsidRPr="00D05CCA" w:rsidRDefault="00D05CCA" w:rsidP="00D0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Person</w:t>
            </w:r>
          </w:p>
        </w:tc>
      </w:tr>
      <w:tr w:rsidR="00D05CCA" w:rsidRPr="00D05CCA" w:rsidTr="00D05CCA">
        <w:tc>
          <w:tcPr>
            <w:tcW w:w="99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University of Zagreb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Faculty of Veterinary Medicine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3)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0)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3)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0)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CCA" w:rsidRPr="00D05CCA" w:rsidTr="00D05CCA">
        <w:tc>
          <w:tcPr>
            <w:tcW w:w="99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Agricultural University of Tirana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Faculty of Veterinary Medicine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0)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1)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0)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1)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CCA" w:rsidRPr="00D05CCA" w:rsidTr="00D05CCA">
        <w:tc>
          <w:tcPr>
            <w:tcW w:w="99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University of Veterinary Medicine Vienna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Universit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y of Veterinary Medicine Vienna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8)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-5)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8)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-5)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0)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1)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0)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3)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CCA" w:rsidRPr="00D05CCA" w:rsidTr="00D05CCA">
        <w:tc>
          <w:tcPr>
            <w:tcW w:w="99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Wroclaw University of Environmental and Life Sciences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Faculty of Veterinary Medicine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1)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0)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1)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0)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CCA" w:rsidRPr="00D05CCA" w:rsidTr="00D05CCA">
        <w:tc>
          <w:tcPr>
            <w:tcW w:w="990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University of Ljubljana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Veterinary faculty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0)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1)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(A: 0)</w:t>
            </w:r>
            <w:r w:rsidRPr="00D05C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(F: 1)</w:t>
            </w:r>
          </w:p>
        </w:tc>
        <w:tc>
          <w:tcPr>
            <w:tcW w:w="328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DEE2E6"/>
            </w:tcBorders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  <w:hideMark/>
          </w:tcPr>
          <w:p w:rsidR="00D05CCA" w:rsidRPr="00D05CCA" w:rsidRDefault="00D05CCA" w:rsidP="00D0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2E38" w:rsidRDefault="00402E38"/>
    <w:sectPr w:rsidR="00402E38" w:rsidSect="00D05C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CA"/>
    <w:rsid w:val="00402E38"/>
    <w:rsid w:val="00D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43650"/>
  <w15:chartTrackingRefBased/>
  <w15:docId w15:val="{C28B011B-5119-4AD7-85E2-842E81FD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675</Characters>
  <Application>Microsoft Office Word</Application>
  <DocSecurity>0</DocSecurity>
  <Lines>168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Mehmedi</dc:creator>
  <cp:keywords/>
  <dc:description/>
  <cp:lastModifiedBy>Blerta Mehmedi</cp:lastModifiedBy>
  <cp:revision>1</cp:revision>
  <dcterms:created xsi:type="dcterms:W3CDTF">2025-10-08T17:50:00Z</dcterms:created>
  <dcterms:modified xsi:type="dcterms:W3CDTF">2025-10-08T17:55:00Z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2884dac7-9724-4139-b212-96897d2c699d</vt:lpwstr>
  </property>
</Properties>
</file>